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36D" w:rsidRDefault="00B7336D" w:rsidP="00333399">
      <w:pPr>
        <w:spacing w:after="12" w:line="267" w:lineRule="auto"/>
        <w:ind w:left="1287" w:hanging="10"/>
        <w:rPr>
          <w:rFonts w:ascii="Times New Roman" w:hAnsi="Times New Roman"/>
          <w:sz w:val="28"/>
          <w:szCs w:val="28"/>
        </w:rPr>
      </w:pPr>
      <w:bookmarkStart w:id="0" w:name="_GoBack"/>
      <w:bookmarkEnd w:id="0"/>
    </w:p>
    <w:p w:rsidR="00333399" w:rsidRPr="00150CDF" w:rsidRDefault="00333399" w:rsidP="00333399">
      <w:pPr>
        <w:spacing w:after="12" w:line="267" w:lineRule="auto"/>
        <w:ind w:left="1287" w:hanging="10"/>
        <w:rPr>
          <w:rFonts w:ascii="Times New Roman" w:hAnsi="Times New Roman"/>
          <w:sz w:val="28"/>
          <w:szCs w:val="28"/>
          <w:lang w:val="uk-UA"/>
        </w:rPr>
      </w:pPr>
      <w:r w:rsidRPr="00150CDF">
        <w:rPr>
          <w:rFonts w:ascii="Times New Roman" w:hAnsi="Times New Roman"/>
          <w:sz w:val="28"/>
          <w:szCs w:val="28"/>
        </w:rPr>
        <w:t>КЗО «Дн</w:t>
      </w:r>
      <w:r w:rsidRPr="00150CDF">
        <w:rPr>
          <w:rFonts w:ascii="Times New Roman" w:hAnsi="Times New Roman"/>
          <w:sz w:val="28"/>
          <w:szCs w:val="28"/>
          <w:lang w:val="uk-UA"/>
        </w:rPr>
        <w:t xml:space="preserve">іпровський навчально-ребілітаційний центр № 1» ДОР»                                                                                 </w:t>
      </w: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Default="00333399" w:rsidP="00333399">
      <w:pPr>
        <w:spacing w:after="12" w:line="267" w:lineRule="auto"/>
        <w:ind w:left="1287" w:hanging="10"/>
        <w:rPr>
          <w:rFonts w:ascii="Times New Roman" w:hAnsi="Times New Roman"/>
          <w:b/>
          <w:sz w:val="28"/>
          <w:szCs w:val="28"/>
        </w:rPr>
      </w:pPr>
    </w:p>
    <w:p w:rsidR="00B7336D" w:rsidRDefault="00B7336D" w:rsidP="00333399">
      <w:pPr>
        <w:spacing w:after="12" w:line="267" w:lineRule="auto"/>
        <w:ind w:left="1287" w:hanging="10"/>
        <w:rPr>
          <w:rFonts w:ascii="Times New Roman" w:hAnsi="Times New Roman"/>
          <w:b/>
          <w:sz w:val="28"/>
          <w:szCs w:val="28"/>
        </w:rPr>
      </w:pPr>
    </w:p>
    <w:p w:rsidR="00B7336D" w:rsidRPr="00150CDF" w:rsidRDefault="00B7336D"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lang w:val="uk-UA"/>
        </w:rPr>
      </w:pPr>
      <w:r w:rsidRPr="00150CDF">
        <w:rPr>
          <w:rFonts w:ascii="Times New Roman" w:hAnsi="Times New Roman"/>
          <w:b/>
          <w:sz w:val="28"/>
          <w:szCs w:val="28"/>
          <w:lang w:val="uk-UA"/>
        </w:rPr>
        <w:t xml:space="preserve">                                             ДОПОВІДЬ</w:t>
      </w: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lang w:val="uk-UA"/>
        </w:rPr>
      </w:pPr>
      <w:r w:rsidRPr="00150CDF">
        <w:rPr>
          <w:rFonts w:ascii="Times New Roman" w:hAnsi="Times New Roman"/>
          <w:b/>
          <w:sz w:val="28"/>
          <w:szCs w:val="28"/>
          <w:lang w:val="uk-UA"/>
        </w:rPr>
        <w:t xml:space="preserve">    Н</w:t>
      </w:r>
      <w:r w:rsidR="00763900">
        <w:rPr>
          <w:rFonts w:ascii="Times New Roman" w:hAnsi="Times New Roman"/>
          <w:b/>
          <w:sz w:val="28"/>
          <w:szCs w:val="28"/>
          <w:lang w:val="uk-UA"/>
        </w:rPr>
        <w:t>а тему: «Образотворча діяльність</w:t>
      </w:r>
      <w:r w:rsidRPr="00150CDF">
        <w:rPr>
          <w:rFonts w:ascii="Times New Roman" w:hAnsi="Times New Roman"/>
          <w:b/>
          <w:sz w:val="28"/>
          <w:szCs w:val="28"/>
          <w:lang w:val="uk-UA"/>
        </w:rPr>
        <w:t xml:space="preserve"> в роботі з дітьми ООП»</w:t>
      </w: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lang w:val="uk-UA"/>
        </w:rPr>
      </w:pPr>
      <w:r w:rsidRPr="00150CDF">
        <w:rPr>
          <w:rFonts w:ascii="Times New Roman" w:hAnsi="Times New Roman"/>
          <w:b/>
          <w:sz w:val="28"/>
          <w:szCs w:val="28"/>
          <w:lang w:val="uk-UA"/>
        </w:rPr>
        <w:t xml:space="preserve">                                                           Практичний психолог:</w:t>
      </w:r>
    </w:p>
    <w:p w:rsidR="00333399" w:rsidRPr="00150CDF" w:rsidRDefault="00333399" w:rsidP="00333399">
      <w:pPr>
        <w:spacing w:after="12" w:line="267" w:lineRule="auto"/>
        <w:ind w:left="1287" w:hanging="10"/>
        <w:rPr>
          <w:rFonts w:ascii="Times New Roman" w:hAnsi="Times New Roman"/>
          <w:b/>
          <w:sz w:val="28"/>
          <w:szCs w:val="28"/>
          <w:lang w:val="uk-UA"/>
        </w:rPr>
      </w:pPr>
      <w:r w:rsidRPr="00150CDF">
        <w:rPr>
          <w:rFonts w:ascii="Times New Roman" w:hAnsi="Times New Roman"/>
          <w:b/>
          <w:sz w:val="28"/>
          <w:szCs w:val="28"/>
          <w:lang w:val="uk-UA"/>
        </w:rPr>
        <w:t xml:space="preserve">                                                           Воробей Г.І.</w:t>
      </w: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Default="00333399" w:rsidP="00333399">
      <w:pPr>
        <w:spacing w:after="12" w:line="267" w:lineRule="auto"/>
        <w:ind w:left="1287" w:hanging="10"/>
        <w:rPr>
          <w:rFonts w:ascii="Times New Roman" w:hAnsi="Times New Roman"/>
          <w:b/>
          <w:sz w:val="28"/>
          <w:szCs w:val="28"/>
        </w:rPr>
      </w:pPr>
    </w:p>
    <w:p w:rsidR="00B7336D" w:rsidRDefault="00B7336D" w:rsidP="00333399">
      <w:pPr>
        <w:spacing w:after="12" w:line="267" w:lineRule="auto"/>
        <w:ind w:left="1287" w:hanging="10"/>
        <w:rPr>
          <w:rFonts w:ascii="Times New Roman" w:hAnsi="Times New Roman"/>
          <w:b/>
          <w:sz w:val="28"/>
          <w:szCs w:val="28"/>
        </w:rPr>
      </w:pPr>
    </w:p>
    <w:p w:rsidR="00B7336D" w:rsidRPr="00150CDF" w:rsidRDefault="00B7336D"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Default="00333399" w:rsidP="00333399">
      <w:pPr>
        <w:spacing w:after="12" w:line="267" w:lineRule="auto"/>
        <w:ind w:left="1287" w:hanging="10"/>
        <w:rPr>
          <w:rFonts w:ascii="Times New Roman" w:hAnsi="Times New Roman"/>
          <w:b/>
          <w:sz w:val="28"/>
          <w:szCs w:val="28"/>
        </w:rPr>
      </w:pPr>
    </w:p>
    <w:p w:rsidR="00333399"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rPr>
      </w:pPr>
    </w:p>
    <w:p w:rsidR="00333399" w:rsidRDefault="00333399" w:rsidP="00333399">
      <w:pPr>
        <w:spacing w:after="12" w:line="267" w:lineRule="auto"/>
        <w:ind w:left="1287" w:hanging="10"/>
        <w:rPr>
          <w:rFonts w:ascii="Times New Roman" w:hAnsi="Times New Roman"/>
          <w:b/>
          <w:sz w:val="28"/>
          <w:szCs w:val="28"/>
        </w:rPr>
      </w:pPr>
    </w:p>
    <w:p w:rsidR="00B7336D" w:rsidRDefault="00B7336D" w:rsidP="00333399">
      <w:pPr>
        <w:spacing w:after="12" w:line="267" w:lineRule="auto"/>
        <w:ind w:left="1287" w:hanging="10"/>
        <w:rPr>
          <w:rFonts w:ascii="Times New Roman" w:hAnsi="Times New Roman"/>
          <w:b/>
          <w:sz w:val="28"/>
          <w:szCs w:val="28"/>
        </w:rPr>
      </w:pPr>
    </w:p>
    <w:p w:rsidR="00B7336D" w:rsidRPr="00150CDF" w:rsidRDefault="00B7336D" w:rsidP="00333399">
      <w:pPr>
        <w:spacing w:after="12" w:line="267" w:lineRule="auto"/>
        <w:ind w:left="1287" w:hanging="10"/>
        <w:rPr>
          <w:rFonts w:ascii="Times New Roman" w:hAnsi="Times New Roman"/>
          <w:b/>
          <w:sz w:val="28"/>
          <w:szCs w:val="28"/>
        </w:rPr>
      </w:pPr>
    </w:p>
    <w:p w:rsidR="00333399" w:rsidRPr="00150CDF" w:rsidRDefault="00333399" w:rsidP="00333399">
      <w:pPr>
        <w:spacing w:after="12" w:line="267" w:lineRule="auto"/>
        <w:ind w:left="1287" w:hanging="10"/>
        <w:rPr>
          <w:rFonts w:ascii="Times New Roman" w:hAnsi="Times New Roman"/>
          <w:b/>
          <w:sz w:val="28"/>
          <w:szCs w:val="28"/>
          <w:lang w:val="uk-UA"/>
        </w:rPr>
      </w:pPr>
      <w:r w:rsidRPr="00150CDF">
        <w:rPr>
          <w:rFonts w:ascii="Times New Roman" w:hAnsi="Times New Roman"/>
          <w:b/>
          <w:sz w:val="28"/>
          <w:szCs w:val="28"/>
          <w:lang w:val="uk-UA"/>
        </w:rPr>
        <w:t xml:space="preserve">                       </w:t>
      </w:r>
      <w:r w:rsidR="00B7336D">
        <w:rPr>
          <w:rFonts w:ascii="Times New Roman" w:hAnsi="Times New Roman"/>
          <w:b/>
          <w:sz w:val="28"/>
          <w:szCs w:val="28"/>
          <w:lang w:val="uk-UA"/>
        </w:rPr>
        <w:t xml:space="preserve">                       </w:t>
      </w:r>
      <w:r>
        <w:rPr>
          <w:rFonts w:ascii="Times New Roman" w:hAnsi="Times New Roman"/>
          <w:b/>
          <w:sz w:val="28"/>
          <w:szCs w:val="28"/>
          <w:lang w:val="uk-UA"/>
        </w:rPr>
        <w:t xml:space="preserve">  </w:t>
      </w:r>
      <w:r w:rsidRPr="00150CDF">
        <w:rPr>
          <w:rFonts w:ascii="Times New Roman" w:hAnsi="Times New Roman"/>
          <w:b/>
          <w:sz w:val="28"/>
          <w:szCs w:val="28"/>
          <w:lang w:val="uk-UA"/>
        </w:rPr>
        <w:t xml:space="preserve"> м.Дніпро</w:t>
      </w:r>
    </w:p>
    <w:p w:rsidR="00333399" w:rsidRPr="00150CDF" w:rsidRDefault="00333399" w:rsidP="00333399">
      <w:pPr>
        <w:spacing w:after="12" w:line="267" w:lineRule="auto"/>
        <w:ind w:left="1287" w:hanging="10"/>
        <w:rPr>
          <w:rFonts w:ascii="Times New Roman" w:hAnsi="Times New Roman"/>
          <w:b/>
          <w:sz w:val="28"/>
          <w:szCs w:val="28"/>
          <w:lang w:val="uk-UA"/>
        </w:rPr>
      </w:pPr>
      <w:r w:rsidRPr="00150CDF">
        <w:rPr>
          <w:rFonts w:ascii="Times New Roman" w:hAnsi="Times New Roman"/>
          <w:b/>
          <w:sz w:val="28"/>
          <w:szCs w:val="28"/>
          <w:lang w:val="uk-UA"/>
        </w:rPr>
        <w:t xml:space="preserve">                            </w:t>
      </w:r>
      <w:r w:rsidR="00763900">
        <w:rPr>
          <w:rFonts w:ascii="Times New Roman" w:hAnsi="Times New Roman"/>
          <w:b/>
          <w:sz w:val="28"/>
          <w:szCs w:val="28"/>
          <w:lang w:val="uk-UA"/>
        </w:rPr>
        <w:t xml:space="preserve">                  2023-2024 н.</w:t>
      </w:r>
      <w:r w:rsidRPr="00150CDF">
        <w:rPr>
          <w:rFonts w:ascii="Times New Roman" w:hAnsi="Times New Roman"/>
          <w:b/>
          <w:sz w:val="28"/>
          <w:szCs w:val="28"/>
          <w:lang w:val="uk-UA"/>
        </w:rPr>
        <w:t xml:space="preserve"> р.</w:t>
      </w:r>
    </w:p>
    <w:p w:rsidR="00333399" w:rsidRPr="00763900" w:rsidRDefault="00333399" w:rsidP="00333399">
      <w:pPr>
        <w:spacing w:after="12" w:line="267" w:lineRule="auto"/>
        <w:ind w:left="1287" w:hanging="10"/>
        <w:rPr>
          <w:rFonts w:ascii="Times New Roman" w:hAnsi="Times New Roman"/>
          <w:b/>
          <w:sz w:val="28"/>
          <w:szCs w:val="28"/>
          <w:lang w:val="uk-UA"/>
        </w:rPr>
      </w:pPr>
    </w:p>
    <w:p w:rsidR="00333399" w:rsidRPr="00763900" w:rsidRDefault="00763900" w:rsidP="00333399">
      <w:pPr>
        <w:spacing w:after="12" w:line="267" w:lineRule="auto"/>
        <w:ind w:left="1287" w:hanging="10"/>
        <w:rPr>
          <w:rFonts w:ascii="Times New Roman" w:hAnsi="Times New Roman"/>
          <w:sz w:val="28"/>
          <w:szCs w:val="28"/>
          <w:lang w:val="uk-UA"/>
        </w:rPr>
      </w:pPr>
      <w:r>
        <w:rPr>
          <w:rFonts w:ascii="Times New Roman" w:hAnsi="Times New Roman"/>
          <w:b/>
          <w:sz w:val="28"/>
          <w:szCs w:val="28"/>
          <w:lang w:val="uk-UA"/>
        </w:rPr>
        <w:t xml:space="preserve"> ОБРАЗОТВОРЧА ДІЯЛЬНІСТЬ В РОБОТІ З ДІТЬМИ ООП.</w:t>
      </w:r>
    </w:p>
    <w:p w:rsidR="00333399" w:rsidRPr="00763900" w:rsidRDefault="00333399" w:rsidP="00333399">
      <w:pPr>
        <w:spacing w:after="13" w:line="259" w:lineRule="auto"/>
        <w:ind w:left="583"/>
        <w:jc w:val="center"/>
        <w:rPr>
          <w:rFonts w:ascii="Times New Roman" w:hAnsi="Times New Roman"/>
          <w:sz w:val="28"/>
          <w:szCs w:val="28"/>
          <w:lang w:val="uk-UA"/>
        </w:rPr>
      </w:pPr>
    </w:p>
    <w:p w:rsidR="00333399" w:rsidRPr="005C5EA3" w:rsidRDefault="00333399" w:rsidP="00333399">
      <w:pPr>
        <w:ind w:left="-15" w:right="1"/>
        <w:rPr>
          <w:rFonts w:ascii="Times New Roman" w:hAnsi="Times New Roman"/>
          <w:sz w:val="28"/>
          <w:szCs w:val="28"/>
          <w:lang w:val="uk-UA"/>
        </w:rPr>
      </w:pPr>
      <w:r w:rsidRPr="00763900">
        <w:rPr>
          <w:rFonts w:ascii="Times New Roman" w:hAnsi="Times New Roman"/>
          <w:sz w:val="28"/>
          <w:szCs w:val="28"/>
          <w:lang w:val="uk-UA"/>
        </w:rPr>
        <w:t xml:space="preserve">Одним із можливих шляхів сприяння процесу реабілітації та соціалізації </w:t>
      </w:r>
      <w:r w:rsidRPr="005C5EA3">
        <w:rPr>
          <w:rFonts w:ascii="Times New Roman" w:hAnsi="Times New Roman"/>
          <w:sz w:val="28"/>
          <w:szCs w:val="28"/>
          <w:lang w:val="uk-UA"/>
        </w:rPr>
        <w:t xml:space="preserve">особливих дітей є використання в роботі з ними арт-терапії. Арт-терапевтичні методи є одночасно реабілітаційними і креативно-терапевтичними засобами, оскільки охоплюють різноманітні види мистецької діяльності, що мають корекційно-компенсаторний вплив .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Варто акцентувати увагу на таких основних функціях арт-терапії: компенсаторну, розвиваючу, навчальну.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За даними досліджень Л. Терлецької, терапія мистецтвом дає можливість навчити дитину виражати почуття в соціально допустимій формі; розвити емпатію та позитивні відчуття; сформувати почуття внутрішнього контролю; сприяти розвитку уваги до почуттів; посилити почуття власної гідності.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Дослідниця зазначає, що через мистецтво діти з особливими освітніми потребами на практиці отримують позитивне розуміння про себе: «я-успішний», «у мене все добре виходить», «я не такий, як усі, і це - добре», «я можу впоратись із труднощами» тощо.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Науковці, конкретизуючи проблеми дітей з порушеннями психофізичного розвитку, зазначають, що арт-терапія є альтернативним засобом пізнання через мистецтво себе і світу, самовираження й налагодження комунікації з оточуючими, розвитку різноманітних сфер (емоційної, вольової, особистісної), стабілізації її внутрішнього світу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Слід зазначити, що у вузькому сенсі слова під арт-терапією мається на увазі терапія, до якої відносять: ізотерапію, кольоротерапію, пісочну терапію, музикотерапію, танцювальнорухову терапію, казкотерапію, фототерапію, ґудзикотерапію тощо.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Розглянемо більш детально деякі з цих методів арт-терапії. Один з найпоширеніших методів арт-терапії – це ізотерапія.</w:t>
      </w:r>
      <w:r w:rsidRPr="00150CDF">
        <w:rPr>
          <w:rFonts w:ascii="Times New Roman" w:hAnsi="Times New Roman"/>
          <w:color w:val="333333"/>
          <w:sz w:val="28"/>
          <w:szCs w:val="28"/>
        </w:rPr>
        <w:t xml:space="preserve">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Ізотерапія – лікування образотворчим мистецтвом - ліплення, малювання, декоративноприкладне мистецтво. Розглядаючи проблему зцілення мистецтвом М. Власюк вказує, що підсвідомість дитини з особливими потребами ховає її страхи, мрії, і малювання може «проявити» приховане. Коли дитина малює, навіть хаотично, на картинці відбивається її внутрішній стан. Між тим, існує ряд проблем, пов'язаних зі станом дитячого здоров'я, наприклад: різні психічні травми;  неврози;  депресії;  тривожність;  аутизм;  затримка психічного і мовленнєвого розвитку .    </w:t>
      </w:r>
    </w:p>
    <w:p w:rsidR="00B7336D"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Позитивним ефектом вирізняються ізотерапевтичні техніки і прийоми. Одним із них є марання, у буквальному розумінні "бруднити", тобто прийом нетрадиційного </w:t>
      </w:r>
    </w:p>
    <w:p w:rsidR="00B7336D" w:rsidRDefault="00B7336D" w:rsidP="00333399">
      <w:pPr>
        <w:ind w:left="-15" w:right="1"/>
        <w:rPr>
          <w:rFonts w:ascii="Times New Roman" w:hAnsi="Times New Roman"/>
          <w:sz w:val="28"/>
          <w:szCs w:val="28"/>
        </w:rPr>
      </w:pP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малювання брудними руками, який є ефективним у роботі з корекції агресивності і гіперактивності дітей. "Марання" дають можливість висловити власні деструктивні прояви через фарби, крейду, при цьому ігрова ситуація відвертає увагу від тих чинників, які не приймаються у звичайному житті, вчинків, які дозволяють дитині без остраху задовольнити деструктивні потяги.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Малювання пальцями, долоньками дає можливість зрозуміти особливість тактильного відчуття, при цьому цінність цього способу полягає у свободі від рухових обмежень; від культурного впливу; від соціального тиску. Малювання пальцями, долонями — це дозволена гра з брудом, у процесі якої деструктивні імпульси і дії виражаються в соціально прийнятній формі. Дитина непомітно для себе може наважитися на заборонені дії і її ніхто не сваритиме, вона не боїться осуду дорослих, вона не порушує правил.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Слід звернути увагу, що ця техніка позитивно впливає на дітей з жорсткими соціальними установками поведінки, орієнтованих на ранній когнітивний розвиток. Саме для цих дітей "гра з брудом" є профілактикою і корекцією тривожності, соціальних страхів, пригніченості .    </w:t>
      </w:r>
    </w:p>
    <w:p w:rsidR="00333399" w:rsidRPr="00150CDF" w:rsidRDefault="00333399" w:rsidP="00333399">
      <w:pPr>
        <w:spacing w:after="112" w:line="259" w:lineRule="auto"/>
        <w:ind w:left="10" w:right="3" w:hanging="10"/>
        <w:jc w:val="right"/>
        <w:rPr>
          <w:rFonts w:ascii="Times New Roman" w:hAnsi="Times New Roman"/>
          <w:sz w:val="28"/>
          <w:szCs w:val="28"/>
        </w:rPr>
      </w:pPr>
      <w:r w:rsidRPr="00150CDF">
        <w:rPr>
          <w:rFonts w:ascii="Times New Roman" w:hAnsi="Times New Roman"/>
          <w:sz w:val="28"/>
          <w:szCs w:val="28"/>
        </w:rPr>
        <w:t xml:space="preserve">Малювання по мокрому аркушу належить до тих технік, які сприяють зняттю напруги, гармонізації емоційного стану, а також для роботи з гіперактивними дітьми.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Окрім того, ефективним методом діяльності у цьому напрямі може бути малювання предметами навколишнього середовища. Малювання м'ятим папером, кубиками, губками, зубними щітками,  нитками, свічкою. Залучення навколишніх предметів з ініціативи дитини є ознакою включеності до висловлювання і відстоювання власних ідей і позицій.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Не останнє місце посідає й техніка каракуль, адже вона у роботі з гіперактивними дітьми є інструментом розвитку цінних соціальних якостей — стриманості, контрольованості, терпіння, уважності, поваги, такту тощо. Зображення створюється без фарб, за допомогою олівців та крейди хаотичним або ритмічним нанесенням тонких ліній на поверхню паперу, при чому лінії можуть бути нерозбірливими, недбалими, невмілими або, навпаки, чітко прокресленими і точними. З окремих каракуль може скластися цілий образ або лише абстрактне зображення, які допомагають активізувати дитину, дають відчути натиск олівця або крейди, знімають м'язову напругу і ригідність. </w:t>
      </w:r>
    </w:p>
    <w:p w:rsidR="00B7336D"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Для роботи за технікою "Чарівний клубок" потрібні клубочки ниток різного кольору, аркуш ватману. Дана техніка розвиває уяву і фантазію, вона ідеально підходить для боязких, сором'язливих дітей, які бояться малювати і грати, тобто це </w:t>
      </w:r>
    </w:p>
    <w:p w:rsidR="00B7336D" w:rsidRDefault="00B7336D" w:rsidP="00333399">
      <w:pPr>
        <w:ind w:left="-15" w:right="1"/>
        <w:rPr>
          <w:rFonts w:ascii="Times New Roman" w:hAnsi="Times New Roman"/>
          <w:sz w:val="28"/>
          <w:szCs w:val="28"/>
        </w:rPr>
      </w:pP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своєрідна альтернатива малюванню, де не буває "хорошої" чи "поганої” роботи. Техніку можна сміливо використовувати для гіперактивних, імпульсивних дітей.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Застосування нетрадиційних технік у розвивально-виховному процесі педагогами дозволяє реалізувати індивідуальний підхід до дитини відповідно до її інтересів, сприяє нормалізації її емоційного стану. Варто враховувати і те,</w:t>
      </w:r>
      <w:r w:rsidRPr="00150CDF">
        <w:rPr>
          <w:rFonts w:ascii="Times New Roman" w:hAnsi="Times New Roman"/>
          <w:color w:val="4B4B4B"/>
          <w:sz w:val="28"/>
          <w:szCs w:val="28"/>
        </w:rPr>
        <w:t xml:space="preserve"> </w:t>
      </w:r>
      <w:r w:rsidRPr="00150CDF">
        <w:rPr>
          <w:rFonts w:ascii="Times New Roman" w:hAnsi="Times New Roman"/>
          <w:sz w:val="28"/>
          <w:szCs w:val="28"/>
        </w:rPr>
        <w:t xml:space="preserve">що ізотерапія суттєво відрізняється від заняття мистецтвом, адже зорієнтована не на результат, а на процес. Одним із ключових моментів під час ізотерапевтичних технік є вибір кольору .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 Кольоротерапія – це дієвий метод психологічного впливу на дитину, який може використовуватися у роботі з дітьми з особливими потребами з педагогічною та лікувальною метою. Колір може допомогти зняти стрес, заспокоїти або активізувати працездатність. Сьогодні визначені основні закономірності впливу кольору на психічний стан дитини, наприклад: теплі кольори (червоний, жовтогарячий, жовтий) відносять до активних, вони посилюють фізіологічні процеси, збуджують психіку дитини, покращують настрій. Холодні ж, так звані пасивні, кольори (блакитний, синій, фіолетовий) заспокоюють психіку, а інколи й пригнічують. </w:t>
      </w:r>
    </w:p>
    <w:p w:rsidR="00333399" w:rsidRPr="00150CDF" w:rsidRDefault="00333399" w:rsidP="00333399">
      <w:pPr>
        <w:spacing w:after="113"/>
        <w:ind w:left="-15" w:right="1"/>
        <w:rPr>
          <w:rFonts w:ascii="Times New Roman" w:hAnsi="Times New Roman"/>
          <w:sz w:val="28"/>
          <w:szCs w:val="28"/>
        </w:rPr>
      </w:pPr>
      <w:r w:rsidRPr="00150CDF">
        <w:rPr>
          <w:rFonts w:ascii="Times New Roman" w:hAnsi="Times New Roman"/>
          <w:sz w:val="28"/>
          <w:szCs w:val="28"/>
        </w:rPr>
        <w:t xml:space="preserve">Таким чином, питання кольоротерапії сьогодні може розглядатися у двох рівнозначних аспектах. Перший - це корекція впливу навколишнього навчального середовища на психіку дитини з особливими потребами через оптимальне поєднання форм та кольорів; другий - діагностика особливостей характеру, психічного та емоційного стану дитини на основі її кольорових уподобань та загальноприйнятих співвідношеннях "колір - настрій".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Щодо піскової психотерапії маємо зазначити, що вперше як метод вона виникла у рамках аналітичної психології. Її теоретичною основою можна вважати розроблену К. Юнгом техніку активного уявлення.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Дитина виражає на піску те, що спонтанно виникає протягом заняття. В процесі роботи, дитина може змішувати пісок з водою. Крім того, в роботі використовується безліч мініатюрних фігур. Це необхідно для того, щоб дати дитині стимул створювати власний світ. Дитина не може розповісти нам про свої проблеми як дорослий, але вона може зробити це за допомогою пісочних картин.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У системі психокорекційної допомоги дітям з особливими освітніми потребами музикотерапія посідає також важливе місце. Музична терапія для дітей з особливими потребами в інклюзивному середовищі разом із спільною метою та завданнями музичного виховання (освітніми, виховними та розвивальними) спрямована на реалізацію специфічного завдання – корекцію психофізичних порушень дітей, зокрема корекцію їх психоемоційного стану. </w:t>
      </w:r>
    </w:p>
    <w:p w:rsidR="00B7336D" w:rsidRDefault="00B7336D" w:rsidP="00333399">
      <w:pPr>
        <w:ind w:left="-15" w:right="1"/>
        <w:rPr>
          <w:rFonts w:ascii="Times New Roman" w:hAnsi="Times New Roman"/>
          <w:sz w:val="28"/>
          <w:szCs w:val="28"/>
        </w:rPr>
      </w:pP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Музикотерапія являє собою метод, що використовує музику як засіб корекції та лікування різних соматичних та психосоматичних ускладнень. Важливо створити простір, в якому діти вчаться володіти основними рухами відповідно до звучання музики, розвивати у них слухові відчуття, виховувати культуру поведінки. Музика позитивно впливає на вегетативну нервову систему дитини, є стимулятором мисленнєвих процесів і стабілізатором комунікативних взаємин між дорослими та дітьми.  </w:t>
      </w:r>
    </w:p>
    <w:p w:rsidR="00333399" w:rsidRPr="00150CDF" w:rsidRDefault="00333399" w:rsidP="00333399">
      <w:pPr>
        <w:spacing w:after="112" w:line="259" w:lineRule="auto"/>
        <w:ind w:left="10" w:right="3" w:hanging="10"/>
        <w:jc w:val="right"/>
        <w:rPr>
          <w:rFonts w:ascii="Times New Roman" w:hAnsi="Times New Roman"/>
          <w:sz w:val="28"/>
          <w:szCs w:val="28"/>
        </w:rPr>
      </w:pPr>
      <w:r w:rsidRPr="00150CDF">
        <w:rPr>
          <w:rFonts w:ascii="Times New Roman" w:hAnsi="Times New Roman"/>
          <w:sz w:val="28"/>
          <w:szCs w:val="28"/>
        </w:rPr>
        <w:t xml:space="preserve">Зауважимо, що музична терапія спрямована на реалізацію наступних завдань: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формування у дітей здатності емоційно сприймати музику; корекція недоліків пізнавальної та емоційно-вольової сфери шляхом систематичного, цілеспрямованого формування сприймання музики; формування мови та різних функцій мовлення; виправлення недоліків моторнорухової сфери; формування музично-сенсорних здібностей.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Музика є одним із найбільш доступних та ефективних факторів формування особистості, в тому числі дітей з особливими освітніми потребами.  </w:t>
      </w:r>
    </w:p>
    <w:p w:rsidR="00333399" w:rsidRPr="00150CDF" w:rsidRDefault="00333399" w:rsidP="00333399">
      <w:pPr>
        <w:spacing w:after="112" w:line="259" w:lineRule="auto"/>
        <w:ind w:left="10" w:right="3" w:hanging="10"/>
        <w:jc w:val="right"/>
        <w:rPr>
          <w:rFonts w:ascii="Times New Roman" w:hAnsi="Times New Roman"/>
          <w:sz w:val="28"/>
          <w:szCs w:val="28"/>
        </w:rPr>
      </w:pPr>
      <w:r w:rsidRPr="00150CDF">
        <w:rPr>
          <w:rFonts w:ascii="Times New Roman" w:hAnsi="Times New Roman"/>
          <w:sz w:val="28"/>
          <w:szCs w:val="28"/>
        </w:rPr>
        <w:t xml:space="preserve">Музика може використовуватись як цілісний ізольований психокорекційний метод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впливу (прослуховування музики, музикування), так і додатковий музикальний супровід, що слугує засобом посилення впливу та ефективності інших методів .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У поєднанні з музикотерапією в психології широко застосовується танцювальна терапія.</w:t>
      </w:r>
      <w:r w:rsidRPr="00150CDF">
        <w:rPr>
          <w:rFonts w:ascii="Times New Roman" w:hAnsi="Times New Roman"/>
          <w:i/>
          <w:sz w:val="28"/>
          <w:szCs w:val="28"/>
        </w:rPr>
        <w:t xml:space="preserve"> </w:t>
      </w:r>
      <w:r w:rsidRPr="00150CDF">
        <w:rPr>
          <w:rFonts w:ascii="Times New Roman" w:hAnsi="Times New Roman"/>
          <w:sz w:val="28"/>
          <w:szCs w:val="28"/>
        </w:rPr>
        <w:t xml:space="preserve">Танцювально-рухова терапія дає змогу розглядати рух людського тіла як послідовність дій мимовільного характеру.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Доцільно танцювальну терапію застосовувати в роботі з дітьми, що мають емоційні розлади, порушення спілкування. Дітям з проблемами розвитку дуже складно буває адаптуватися до нових обставин. Для вирішення емоційно-вольових проблем важливо, що по ходу танцю дитина природно опиняється в ситуації взаємодії з іншими дітьми, удосконалюються навички міжособистісної взаємодії, для одержання позитивних емоцій, усуваються страхи та проблеми.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У дітей з особливими потребами на фоні позитивного емоційного підкріплення формується моторна та зорово-моторна координація, розвиваються просторові уявлення, рухова пам’ять, організація рухових дій.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Наступною важливою складовою арт-терапії є казкотерапія. Це метод, що використовує казкову форму для інтеграції особистості дитини у реальний світ, розвиток творчих здібностей, розширення свідомості.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Казка дає змогу дитині відреагувати значимі емоції, виявити внутрішні конфлікти та утруднення в процесі соціалізації її особистості. </w:t>
      </w:r>
    </w:p>
    <w:p w:rsidR="00B7336D" w:rsidRDefault="00B7336D" w:rsidP="00333399">
      <w:pPr>
        <w:ind w:left="-15" w:right="1"/>
        <w:rPr>
          <w:rFonts w:ascii="Times New Roman" w:hAnsi="Times New Roman"/>
          <w:sz w:val="28"/>
          <w:szCs w:val="28"/>
        </w:rPr>
      </w:pP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Лялькотерапія</w:t>
      </w:r>
      <w:r w:rsidRPr="00150CDF">
        <w:rPr>
          <w:rFonts w:ascii="Times New Roman" w:hAnsi="Times New Roman"/>
          <w:b/>
          <w:sz w:val="28"/>
          <w:szCs w:val="28"/>
        </w:rPr>
        <w:t xml:space="preserve"> </w:t>
      </w:r>
      <w:r w:rsidRPr="00150CDF">
        <w:rPr>
          <w:rFonts w:ascii="Times New Roman" w:hAnsi="Times New Roman"/>
          <w:sz w:val="28"/>
          <w:szCs w:val="28"/>
        </w:rPr>
        <w:t xml:space="preserve">як метод базується на процесі ідентифікації дитини з улюбленим героєм мультфільму чи іграшкою. Лялькотерапія використовується для розв’язання конфліктів та покрашення соціальної адаптації, у корекційній роботі зі страхами, заїкуватістю, порушеннями поведінки. Процес виготовлення ляльок також є корекційним. Захоплюючись процесом виготовлення ляльок, діти стають більш спокійними. В якості основного прийому корекційного впливу використовується лялька як проміжний об'єкт взаємодії дитини і дорослого.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Як зазначають Е.О. Медведева, І.Ю. Левченко, Л.Н. Комісарова, Т.А. Добровольска, лялькотерапія дає можливість безболісного втручання дорослого в психіку дитини з метою її корекції. Можуть використовуватись різні варіанти ляльок: маріонетки (розвиток моторики, відповідальності), пальчикові, об’ємні, площинні, тіньові (переважно для роботи над страхами), ляльки-рукавички. Лялькова терапія може повільно перейти в драмтерапію .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Варто зауважити, що на відміну від попередніх видів терапії, ґудзикотерапія відноситься більш до тестових, аніж до реабілітаційних аспектів арт-терапії. Даний вид проводиться з метою виявлення навичок кмітливості, дрібної моторики рук та пам’яті. Важливо, що саме гра з добре знайомими в побуті предметами дає можливість розширити сферу соціальної орієнтації . Цей вид терапії передбачає використання предметів різної форми та величини, що розвиває дрібну моторику рук. Гра з ґудзиками розвиває особистість дитини, сприяє адаптації в соціумі, активізує довільність психічних процесів. </w:t>
      </w:r>
    </w:p>
    <w:p w:rsidR="00333399" w:rsidRPr="00150CDF" w:rsidRDefault="00333399" w:rsidP="00333399">
      <w:pPr>
        <w:ind w:left="-15" w:right="1"/>
        <w:rPr>
          <w:rFonts w:ascii="Times New Roman" w:hAnsi="Times New Roman"/>
          <w:sz w:val="28"/>
          <w:szCs w:val="28"/>
        </w:rPr>
      </w:pPr>
      <w:r w:rsidRPr="00150CDF">
        <w:rPr>
          <w:rFonts w:ascii="Times New Roman" w:hAnsi="Times New Roman"/>
          <w:sz w:val="28"/>
          <w:szCs w:val="28"/>
        </w:rPr>
        <w:t xml:space="preserve">Безумовно, на відміну від інших методів психокорекції, арт-терапія дає змогу нівелювати труднощі й ускладнення, які пов’язані зі специфікою розвитку дитини з особливими освітніми проблемами, що підвищує ефективність самого психокорекційного впливу та сприяє всебічному розвитку особистості. </w:t>
      </w:r>
    </w:p>
    <w:p w:rsidR="00333399" w:rsidRPr="00150CDF" w:rsidRDefault="00333399" w:rsidP="00333399">
      <w:pPr>
        <w:pStyle w:val="1"/>
        <w:spacing w:after="154"/>
        <w:ind w:right="14"/>
        <w:rPr>
          <w:sz w:val="28"/>
          <w:szCs w:val="28"/>
        </w:rPr>
      </w:pPr>
    </w:p>
    <w:p w:rsidR="00333399" w:rsidRPr="00150CDF" w:rsidRDefault="00333399" w:rsidP="00333399">
      <w:pPr>
        <w:rPr>
          <w:rFonts w:ascii="Times New Roman" w:hAnsi="Times New Roman"/>
          <w:sz w:val="28"/>
          <w:szCs w:val="28"/>
        </w:rPr>
      </w:pPr>
    </w:p>
    <w:p w:rsidR="00333399" w:rsidRPr="00150CDF" w:rsidRDefault="00333399" w:rsidP="00333399">
      <w:pPr>
        <w:rPr>
          <w:rFonts w:ascii="Times New Roman" w:hAnsi="Times New Roman"/>
          <w:sz w:val="28"/>
          <w:szCs w:val="28"/>
        </w:rPr>
      </w:pPr>
    </w:p>
    <w:p w:rsidR="00333399" w:rsidRDefault="00333399" w:rsidP="00333399">
      <w:pPr>
        <w:rPr>
          <w:rFonts w:ascii="Times New Roman" w:hAnsi="Times New Roman"/>
          <w:sz w:val="28"/>
          <w:szCs w:val="28"/>
        </w:rPr>
      </w:pPr>
    </w:p>
    <w:p w:rsidR="00333399" w:rsidRDefault="00333399" w:rsidP="00333399">
      <w:pPr>
        <w:rPr>
          <w:rFonts w:ascii="Times New Roman" w:hAnsi="Times New Roman"/>
          <w:sz w:val="28"/>
          <w:szCs w:val="28"/>
        </w:rPr>
      </w:pPr>
    </w:p>
    <w:p w:rsidR="00333399" w:rsidRDefault="00333399" w:rsidP="00333399">
      <w:pPr>
        <w:rPr>
          <w:rFonts w:ascii="Times New Roman" w:hAnsi="Times New Roman"/>
          <w:sz w:val="28"/>
          <w:szCs w:val="28"/>
        </w:rPr>
      </w:pPr>
    </w:p>
    <w:p w:rsidR="00333399" w:rsidRDefault="00333399" w:rsidP="00333399">
      <w:pPr>
        <w:rPr>
          <w:rFonts w:ascii="Times New Roman" w:hAnsi="Times New Roman"/>
          <w:sz w:val="28"/>
          <w:szCs w:val="28"/>
        </w:rPr>
      </w:pPr>
    </w:p>
    <w:p w:rsidR="00333399" w:rsidRPr="00150CDF" w:rsidRDefault="00333399" w:rsidP="00333399">
      <w:pPr>
        <w:rPr>
          <w:rFonts w:ascii="Times New Roman" w:hAnsi="Times New Roman"/>
          <w:sz w:val="28"/>
          <w:szCs w:val="28"/>
        </w:rPr>
      </w:pPr>
    </w:p>
    <w:p w:rsidR="00333399" w:rsidRPr="00150CDF" w:rsidRDefault="00333399" w:rsidP="00333399">
      <w:pPr>
        <w:rPr>
          <w:rFonts w:ascii="Times New Roman" w:hAnsi="Times New Roman"/>
          <w:sz w:val="28"/>
          <w:szCs w:val="28"/>
        </w:rPr>
      </w:pPr>
    </w:p>
    <w:p w:rsidR="00333399" w:rsidRPr="00150CDF" w:rsidRDefault="00333399" w:rsidP="005C5EA3">
      <w:pPr>
        <w:pStyle w:val="1"/>
        <w:spacing w:after="154"/>
        <w:ind w:right="14"/>
        <w:rPr>
          <w:sz w:val="28"/>
          <w:szCs w:val="28"/>
        </w:rPr>
      </w:pPr>
      <w:r w:rsidRPr="00150CDF">
        <w:rPr>
          <w:sz w:val="28"/>
          <w:szCs w:val="28"/>
        </w:rPr>
        <w:t xml:space="preserve"> СПИСОК ВИКОРИСТАНИХ ДЖЕРЕЛ </w:t>
      </w:r>
    </w:p>
    <w:p w:rsidR="00333399" w:rsidRPr="00150CDF" w:rsidRDefault="00333399" w:rsidP="00333399">
      <w:pPr>
        <w:numPr>
          <w:ilvl w:val="0"/>
          <w:numId w:val="1"/>
        </w:numPr>
        <w:spacing w:after="8" w:line="389" w:lineRule="auto"/>
        <w:ind w:right="1"/>
        <w:jc w:val="both"/>
        <w:rPr>
          <w:rFonts w:ascii="Times New Roman" w:hAnsi="Times New Roman"/>
          <w:sz w:val="28"/>
          <w:szCs w:val="28"/>
        </w:rPr>
      </w:pPr>
      <w:r w:rsidRPr="00150CDF">
        <w:rPr>
          <w:rFonts w:ascii="Times New Roman" w:hAnsi="Times New Roman"/>
          <w:sz w:val="28"/>
          <w:szCs w:val="28"/>
        </w:rPr>
        <w:t xml:space="preserve">Березка С.В. Особливості застосування арт-терапії в роботі з дошкільниками з порушенням інтелекту / С.В. Березка // Науковий вісник Херсонського державного університету. –  2018. – Т.2. – С.208 –213. </w:t>
      </w:r>
    </w:p>
    <w:p w:rsidR="00333399" w:rsidRPr="00150CDF" w:rsidRDefault="00333399" w:rsidP="00333399">
      <w:pPr>
        <w:numPr>
          <w:ilvl w:val="0"/>
          <w:numId w:val="1"/>
        </w:numPr>
        <w:spacing w:after="5" w:line="389" w:lineRule="auto"/>
        <w:ind w:right="1"/>
        <w:jc w:val="both"/>
        <w:rPr>
          <w:rFonts w:ascii="Times New Roman" w:hAnsi="Times New Roman"/>
          <w:sz w:val="28"/>
          <w:szCs w:val="28"/>
        </w:rPr>
      </w:pPr>
      <w:r w:rsidRPr="00150CDF">
        <w:rPr>
          <w:rFonts w:ascii="Times New Roman" w:hAnsi="Times New Roman"/>
          <w:sz w:val="28"/>
          <w:szCs w:val="28"/>
        </w:rPr>
        <w:t xml:space="preserve">Власюк М. Арт-терапія: зцілення мистецтвом / М. Власюк // Психолог. – 2005. –  № 39. – С. 9–23. </w:t>
      </w:r>
    </w:p>
    <w:p w:rsidR="00333399" w:rsidRPr="00150CDF" w:rsidRDefault="00333399" w:rsidP="00333399">
      <w:pPr>
        <w:numPr>
          <w:ilvl w:val="0"/>
          <w:numId w:val="1"/>
        </w:numPr>
        <w:spacing w:after="5" w:line="389" w:lineRule="auto"/>
        <w:ind w:right="1"/>
        <w:jc w:val="both"/>
        <w:rPr>
          <w:rFonts w:ascii="Times New Roman" w:hAnsi="Times New Roman"/>
          <w:sz w:val="28"/>
          <w:szCs w:val="28"/>
        </w:rPr>
      </w:pPr>
      <w:r w:rsidRPr="00150CDF">
        <w:rPr>
          <w:rFonts w:ascii="Times New Roman" w:hAnsi="Times New Roman"/>
          <w:sz w:val="28"/>
          <w:szCs w:val="28"/>
        </w:rPr>
        <w:t xml:space="preserve">Гріньова О.М. Особливості використання музикотерапії в роботі з дошкільниками / О.М. Гріньова // Практичний психолог: Дитячий садок. – 2015. – №10. – С. 25–31. </w:t>
      </w:r>
    </w:p>
    <w:p w:rsidR="00333399" w:rsidRPr="00150CDF" w:rsidRDefault="00333399" w:rsidP="00333399">
      <w:pPr>
        <w:numPr>
          <w:ilvl w:val="0"/>
          <w:numId w:val="1"/>
        </w:numPr>
        <w:spacing w:after="5" w:line="389" w:lineRule="auto"/>
        <w:ind w:right="1"/>
        <w:jc w:val="both"/>
        <w:rPr>
          <w:rFonts w:ascii="Times New Roman" w:hAnsi="Times New Roman"/>
          <w:sz w:val="28"/>
          <w:szCs w:val="28"/>
        </w:rPr>
      </w:pPr>
      <w:r w:rsidRPr="00150CDF">
        <w:rPr>
          <w:rFonts w:ascii="Times New Roman" w:hAnsi="Times New Roman"/>
          <w:sz w:val="28"/>
          <w:szCs w:val="28"/>
        </w:rPr>
        <w:t xml:space="preserve">Копытин А.И. Теория и практика арттерапии / А.И. Копытин. - СПб.: Питер, 2002. – 368 с 6. Копытина А. И. Арт-терапия - новые горизонты / Под ред. А. И. Копытина. - М.: КогитоЦентр, 2006. – 336 с. </w:t>
      </w:r>
    </w:p>
    <w:p w:rsidR="00333399" w:rsidRPr="005C5EA3" w:rsidRDefault="00333399" w:rsidP="005C5EA3">
      <w:pPr>
        <w:pStyle w:val="a5"/>
        <w:numPr>
          <w:ilvl w:val="0"/>
          <w:numId w:val="1"/>
        </w:numPr>
        <w:spacing w:after="8" w:line="389" w:lineRule="auto"/>
        <w:ind w:right="1"/>
        <w:jc w:val="both"/>
        <w:rPr>
          <w:rFonts w:ascii="Times New Roman" w:hAnsi="Times New Roman"/>
          <w:sz w:val="28"/>
          <w:szCs w:val="28"/>
        </w:rPr>
      </w:pPr>
      <w:r w:rsidRPr="005C5EA3">
        <w:rPr>
          <w:rFonts w:ascii="Times New Roman" w:hAnsi="Times New Roman"/>
          <w:sz w:val="28"/>
          <w:szCs w:val="28"/>
        </w:rPr>
        <w:t>Медведева Е.А., Левченко И. Ю., Комиссарова Л.Н., Добровольская Т.А. Арт-педагогика и арт-терапия в специальном образовании: учебник / Москва: Издательский ц</w:t>
      </w:r>
      <w:r w:rsidR="005C5EA3" w:rsidRPr="005C5EA3">
        <w:rPr>
          <w:rFonts w:ascii="Times New Roman" w:hAnsi="Times New Roman"/>
          <w:sz w:val="28"/>
          <w:szCs w:val="28"/>
        </w:rPr>
        <w:t>ентр «Академия», 2001. – 248 с.</w:t>
      </w:r>
    </w:p>
    <w:p w:rsidR="00333399" w:rsidRPr="00150CDF" w:rsidRDefault="00333399" w:rsidP="005C5EA3">
      <w:pPr>
        <w:numPr>
          <w:ilvl w:val="0"/>
          <w:numId w:val="1"/>
        </w:numPr>
        <w:spacing w:after="5" w:line="389" w:lineRule="auto"/>
        <w:ind w:right="1"/>
        <w:jc w:val="both"/>
        <w:rPr>
          <w:rFonts w:ascii="Times New Roman" w:hAnsi="Times New Roman"/>
          <w:sz w:val="28"/>
          <w:szCs w:val="28"/>
        </w:rPr>
      </w:pPr>
      <w:r w:rsidRPr="00150CDF">
        <w:rPr>
          <w:rFonts w:ascii="Times New Roman" w:hAnsi="Times New Roman"/>
          <w:sz w:val="28"/>
          <w:szCs w:val="28"/>
        </w:rPr>
        <w:t xml:space="preserve">Сусла А.М. Пісочна терапія в роботі з дітьми з вадами психофізичного розвитку /А.М. Сусла // Дитина з особливими потребами. – 2016.– № 6.– С. 6–8.  </w:t>
      </w:r>
    </w:p>
    <w:p w:rsidR="00333399" w:rsidRPr="00150CDF" w:rsidRDefault="00333399" w:rsidP="00333399">
      <w:pPr>
        <w:spacing w:after="162" w:line="259" w:lineRule="auto"/>
        <w:ind w:left="-15" w:right="1"/>
        <w:rPr>
          <w:rFonts w:ascii="Times New Roman" w:hAnsi="Times New Roman"/>
          <w:sz w:val="28"/>
          <w:szCs w:val="28"/>
        </w:rPr>
      </w:pPr>
      <w:r w:rsidRPr="00150CDF">
        <w:rPr>
          <w:rFonts w:ascii="Times New Roman" w:hAnsi="Times New Roman"/>
          <w:sz w:val="28"/>
          <w:szCs w:val="28"/>
        </w:rPr>
        <w:t xml:space="preserve">Терлецька Л .Г. Психологія здоров'я: арт-терапевтичні технології: навч. пос. / Л.Г. Терлецька. </w:t>
      </w:r>
    </w:p>
    <w:p w:rsidR="00333399" w:rsidRPr="00150CDF" w:rsidRDefault="00333399" w:rsidP="00333399">
      <w:pPr>
        <w:spacing w:after="118" w:line="259" w:lineRule="auto"/>
        <w:ind w:left="-15" w:right="1"/>
        <w:rPr>
          <w:rFonts w:ascii="Times New Roman" w:hAnsi="Times New Roman"/>
          <w:sz w:val="28"/>
          <w:szCs w:val="28"/>
        </w:rPr>
      </w:pPr>
      <w:r w:rsidRPr="00150CDF">
        <w:rPr>
          <w:rFonts w:ascii="Times New Roman" w:hAnsi="Times New Roman"/>
          <w:sz w:val="28"/>
          <w:szCs w:val="28"/>
        </w:rPr>
        <w:t xml:space="preserve">–  Київ: Видавничий дім «Слово», 2016. – 128 с. </w:t>
      </w:r>
    </w:p>
    <w:p w:rsidR="00333399" w:rsidRDefault="00333399" w:rsidP="00333399">
      <w:pPr>
        <w:widowControl w:val="0"/>
        <w:tabs>
          <w:tab w:val="left" w:pos="518"/>
        </w:tabs>
        <w:autoSpaceDE w:val="0"/>
        <w:autoSpaceDN w:val="0"/>
        <w:adjustRightInd w:val="0"/>
        <w:spacing w:after="0" w:line="240" w:lineRule="auto"/>
        <w:jc w:val="both"/>
      </w:pPr>
    </w:p>
    <w:p w:rsidR="0077701F" w:rsidRDefault="0077701F"/>
    <w:p w:rsidR="00E26017" w:rsidRDefault="00E26017"/>
    <w:p w:rsidR="00E26017" w:rsidRDefault="00E26017"/>
    <w:sectPr w:rsidR="00E26017" w:rsidSect="000527C5">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A6A3A"/>
    <w:multiLevelType w:val="hybridMultilevel"/>
    <w:tmpl w:val="1ED8C9DA"/>
    <w:lvl w:ilvl="0" w:tplc="28B4F8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886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0B8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B227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FE3F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0C11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509F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D88D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8B4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9A6F1B"/>
    <w:multiLevelType w:val="hybridMultilevel"/>
    <w:tmpl w:val="57E0C49C"/>
    <w:lvl w:ilvl="0" w:tplc="22A802D8">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612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2BC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C85A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4CD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29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1432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629B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E13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9D"/>
    <w:rsid w:val="00083C9D"/>
    <w:rsid w:val="00333399"/>
    <w:rsid w:val="003F5E1D"/>
    <w:rsid w:val="005C5EA3"/>
    <w:rsid w:val="00763900"/>
    <w:rsid w:val="0077701F"/>
    <w:rsid w:val="00B7336D"/>
    <w:rsid w:val="00D440B0"/>
    <w:rsid w:val="00E26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8100C-A8C7-4C6E-9F55-16BA9CF1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399"/>
    <w:pPr>
      <w:spacing w:after="200" w:line="276" w:lineRule="auto"/>
    </w:pPr>
    <w:rPr>
      <w:rFonts w:ascii="Calibri" w:eastAsia="Calibri" w:hAnsi="Calibri" w:cs="Times New Roman"/>
    </w:rPr>
  </w:style>
  <w:style w:type="paragraph" w:styleId="1">
    <w:name w:val="heading 1"/>
    <w:next w:val="a"/>
    <w:link w:val="10"/>
    <w:uiPriority w:val="9"/>
    <w:unhideWhenUsed/>
    <w:qFormat/>
    <w:rsid w:val="00333399"/>
    <w:pPr>
      <w:keepNext/>
      <w:keepLines/>
      <w:spacing w:after="0"/>
      <w:ind w:left="10"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3399"/>
    <w:rPr>
      <w:rFonts w:ascii="Times New Roman" w:eastAsia="Times New Roman" w:hAnsi="Times New Roman" w:cs="Times New Roman"/>
      <w:b/>
      <w:color w:val="000000"/>
      <w:sz w:val="24"/>
      <w:lang w:eastAsia="ru-RU"/>
    </w:rPr>
  </w:style>
  <w:style w:type="paragraph" w:styleId="a3">
    <w:name w:val="Balloon Text"/>
    <w:basedOn w:val="a"/>
    <w:link w:val="a4"/>
    <w:uiPriority w:val="99"/>
    <w:semiHidden/>
    <w:unhideWhenUsed/>
    <w:rsid w:val="00B733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336D"/>
    <w:rPr>
      <w:rFonts w:ascii="Segoe UI" w:eastAsia="Calibri" w:hAnsi="Segoe UI" w:cs="Segoe UI"/>
      <w:sz w:val="18"/>
      <w:szCs w:val="18"/>
    </w:rPr>
  </w:style>
  <w:style w:type="paragraph" w:styleId="a5">
    <w:name w:val="List Paragraph"/>
    <w:basedOn w:val="a"/>
    <w:uiPriority w:val="34"/>
    <w:qFormat/>
    <w:rsid w:val="005C5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30CB7-FDE2-4BD8-BE89-3B5814CD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8575</Words>
  <Characters>4889</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Вікторія</cp:lastModifiedBy>
  <cp:revision>2</cp:revision>
  <cp:lastPrinted>2021-12-29T08:52:00Z</cp:lastPrinted>
  <dcterms:created xsi:type="dcterms:W3CDTF">2024-07-16T11:09:00Z</dcterms:created>
  <dcterms:modified xsi:type="dcterms:W3CDTF">2024-07-16T11:09:00Z</dcterms:modified>
</cp:coreProperties>
</file>